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125B" w14:textId="48C7420D" w:rsidR="00F12C76" w:rsidRPr="003E1D04" w:rsidRDefault="00F12C76" w:rsidP="003E1D04">
      <w:pPr>
        <w:spacing w:after="0"/>
        <w:jc w:val="both"/>
        <w:rPr>
          <w:u w:val="single"/>
          <w:lang w:val="en-US"/>
        </w:rPr>
      </w:pPr>
    </w:p>
    <w:p w14:paraId="0E955DED" w14:textId="77777777" w:rsidR="003E1D04" w:rsidRPr="003E1D04" w:rsidRDefault="003E1D04" w:rsidP="003E1D04">
      <w:pPr>
        <w:spacing w:after="0"/>
        <w:jc w:val="both"/>
        <w:rPr>
          <w:u w:val="single"/>
          <w:lang w:val="en-US"/>
        </w:rPr>
      </w:pPr>
    </w:p>
    <w:p w14:paraId="64FCA3F7" w14:textId="5BB6FE5D" w:rsidR="003E1D04" w:rsidRPr="003E1D04" w:rsidRDefault="003E1D04" w:rsidP="003E1D04">
      <w:pPr>
        <w:spacing w:after="0"/>
        <w:jc w:val="both"/>
        <w:rPr>
          <w:lang w:val="en-US"/>
        </w:rPr>
      </w:pPr>
      <w:r w:rsidRPr="00D07359">
        <w:rPr>
          <w:b/>
          <w:bCs/>
          <w:u w:val="single"/>
          <w:lang w:val="en-US"/>
        </w:rPr>
        <w:t>STRUCTURE OF PROGRAM</w:t>
      </w:r>
      <w:r w:rsidRPr="003E1D04">
        <w:rPr>
          <w:lang w:val="en-US"/>
        </w:rPr>
        <w:t xml:space="preserve">  </w:t>
      </w:r>
      <w:r>
        <w:rPr>
          <w:lang w:val="en-US"/>
        </w:rPr>
        <w:t>-</w:t>
      </w:r>
      <w:r w:rsidRPr="003E1D04">
        <w:rPr>
          <w:lang w:val="en-US"/>
        </w:rPr>
        <w:t xml:space="preserve"> 3 years</w:t>
      </w:r>
    </w:p>
    <w:p w14:paraId="3EEE0284" w14:textId="4BE35546" w:rsidR="003E1D04" w:rsidRPr="003E1D04" w:rsidRDefault="003E1D04" w:rsidP="003E1D04">
      <w:pPr>
        <w:spacing w:after="0"/>
        <w:jc w:val="both"/>
        <w:rPr>
          <w:lang w:val="en-US"/>
        </w:rPr>
      </w:pPr>
    </w:p>
    <w:p w14:paraId="64D5E1BA" w14:textId="073104D3" w:rsidR="003E1D04" w:rsidRPr="003E1D04" w:rsidRDefault="003E1D04" w:rsidP="003E1D04">
      <w:pPr>
        <w:spacing w:after="0"/>
        <w:jc w:val="both"/>
        <w:rPr>
          <w:lang w:val="en-US"/>
        </w:rPr>
      </w:pPr>
      <w:r w:rsidRPr="003E1D04">
        <w:rPr>
          <w:lang w:val="en-US"/>
        </w:rPr>
        <w:t>Number of Semester – 06</w:t>
      </w:r>
    </w:p>
    <w:p w14:paraId="2A30ACAA" w14:textId="7E92C5C0" w:rsidR="003E1D04" w:rsidRPr="003E1D04" w:rsidRDefault="003E1D04" w:rsidP="003E1D04">
      <w:pPr>
        <w:spacing w:after="0"/>
        <w:jc w:val="both"/>
        <w:rPr>
          <w:lang w:val="en-US"/>
        </w:rPr>
      </w:pPr>
    </w:p>
    <w:p w14:paraId="5FB9524E" w14:textId="3C1805BE" w:rsidR="003E1D04" w:rsidRPr="003E1D04" w:rsidRDefault="003E1D04" w:rsidP="003E1D04">
      <w:pPr>
        <w:spacing w:after="0"/>
        <w:jc w:val="both"/>
        <w:rPr>
          <w:lang w:val="en-US"/>
        </w:rPr>
      </w:pPr>
      <w:r w:rsidRPr="003E1D04">
        <w:rPr>
          <w:lang w:val="en-US"/>
        </w:rPr>
        <w:t>Duration of one semester- 12 weeks</w:t>
      </w:r>
    </w:p>
    <w:p w14:paraId="00A111E2" w14:textId="3E37C5FF" w:rsidR="003E1D04" w:rsidRPr="003E1D04" w:rsidRDefault="003E1D04" w:rsidP="003E1D04">
      <w:pPr>
        <w:spacing w:after="0"/>
        <w:jc w:val="both"/>
        <w:rPr>
          <w:lang w:val="en-US"/>
        </w:rPr>
      </w:pPr>
    </w:p>
    <w:p w14:paraId="7CB398A2" w14:textId="16492A87" w:rsidR="003E1D04" w:rsidRDefault="003E1D04" w:rsidP="003E1D04">
      <w:pPr>
        <w:spacing w:after="0"/>
        <w:jc w:val="both"/>
        <w:rPr>
          <w:lang w:val="en-US"/>
        </w:rPr>
      </w:pPr>
      <w:r>
        <w:rPr>
          <w:lang w:val="en-US"/>
        </w:rPr>
        <w:t>Odd Semester – January to December</w:t>
      </w:r>
    </w:p>
    <w:p w14:paraId="0FF1305F" w14:textId="32D9703F" w:rsidR="003E1D04" w:rsidRDefault="003E1D04" w:rsidP="003E1D04">
      <w:pPr>
        <w:spacing w:after="0"/>
        <w:jc w:val="both"/>
        <w:rPr>
          <w:lang w:val="en-US"/>
        </w:rPr>
      </w:pPr>
    </w:p>
    <w:p w14:paraId="5AB40284" w14:textId="1DD695CE" w:rsidR="003E1D04" w:rsidRDefault="003E1D04" w:rsidP="003E1D04">
      <w:pPr>
        <w:spacing w:after="0"/>
        <w:jc w:val="both"/>
        <w:rPr>
          <w:lang w:val="en-US"/>
        </w:rPr>
      </w:pPr>
      <w:r>
        <w:rPr>
          <w:lang w:val="en-US"/>
        </w:rPr>
        <w:t>Number of Courses – 12</w:t>
      </w:r>
    </w:p>
    <w:p w14:paraId="1AB3A331" w14:textId="4C3DBD0D" w:rsidR="003E1D04" w:rsidRDefault="003E1D04" w:rsidP="003E1D04">
      <w:pPr>
        <w:spacing w:after="0"/>
        <w:jc w:val="both"/>
        <w:rPr>
          <w:lang w:val="en-US"/>
        </w:rPr>
      </w:pPr>
    </w:p>
    <w:p w14:paraId="778A84EB" w14:textId="1DE7B1F1" w:rsidR="003E1D04" w:rsidRDefault="003E1D04" w:rsidP="003E1D04">
      <w:pPr>
        <w:spacing w:after="0"/>
        <w:jc w:val="both"/>
        <w:rPr>
          <w:lang w:val="en-US"/>
        </w:rPr>
      </w:pPr>
      <w:r>
        <w:rPr>
          <w:lang w:val="en-US"/>
        </w:rPr>
        <w:t>Number of course in each semester -06</w:t>
      </w:r>
    </w:p>
    <w:p w14:paraId="5CA22FC8" w14:textId="55100590" w:rsidR="003E1D04" w:rsidRDefault="003E1D04" w:rsidP="003E1D04">
      <w:pPr>
        <w:spacing w:after="0"/>
        <w:jc w:val="both"/>
        <w:rPr>
          <w:lang w:val="en-US"/>
        </w:rPr>
      </w:pPr>
    </w:p>
    <w:p w14:paraId="62B25375" w14:textId="32C8ED2D" w:rsidR="003E1D04" w:rsidRDefault="003E1D04" w:rsidP="003E1D04">
      <w:pPr>
        <w:spacing w:after="0"/>
        <w:jc w:val="both"/>
        <w:rPr>
          <w:lang w:val="en-US"/>
        </w:rPr>
      </w:pPr>
      <w:r>
        <w:rPr>
          <w:lang w:val="en-US"/>
        </w:rPr>
        <w:t>Number of credits for each course – 02</w:t>
      </w:r>
    </w:p>
    <w:p w14:paraId="3844848B" w14:textId="6B119490" w:rsidR="003E1D04" w:rsidRDefault="003E1D04" w:rsidP="003E1D04">
      <w:pPr>
        <w:spacing w:after="0"/>
        <w:jc w:val="both"/>
        <w:rPr>
          <w:lang w:val="en-US"/>
        </w:rPr>
      </w:pPr>
    </w:p>
    <w:p w14:paraId="1C7D3E84" w14:textId="3A1C4E03" w:rsidR="003E1D04" w:rsidRDefault="003E1D04" w:rsidP="003E1D04">
      <w:pPr>
        <w:spacing w:after="0"/>
        <w:jc w:val="both"/>
        <w:rPr>
          <w:lang w:val="en-US"/>
        </w:rPr>
      </w:pPr>
      <w:r>
        <w:rPr>
          <w:lang w:val="en-US"/>
        </w:rPr>
        <w:t xml:space="preserve">Total credits in Program – </w:t>
      </w:r>
      <w:r w:rsidR="00935C31">
        <w:rPr>
          <w:lang w:val="en-US"/>
        </w:rPr>
        <w:t>12x2=24</w:t>
      </w:r>
    </w:p>
    <w:p w14:paraId="6AE9973D" w14:textId="1E5BEA4F" w:rsidR="00935C31" w:rsidRDefault="00935C31" w:rsidP="003E1D04">
      <w:pPr>
        <w:spacing w:after="0"/>
        <w:jc w:val="both"/>
        <w:rPr>
          <w:lang w:val="en-US"/>
        </w:rPr>
      </w:pPr>
    </w:p>
    <w:p w14:paraId="4738A8F3" w14:textId="528529ED" w:rsidR="00935C31" w:rsidRDefault="00935C31" w:rsidP="003E1D04">
      <w:pPr>
        <w:spacing w:after="0"/>
        <w:jc w:val="both"/>
        <w:rPr>
          <w:lang w:val="en-US"/>
        </w:rPr>
      </w:pPr>
      <w:r>
        <w:rPr>
          <w:lang w:val="en-US"/>
        </w:rPr>
        <w:t>Maximum marks of each course- 100</w:t>
      </w:r>
    </w:p>
    <w:p w14:paraId="59A65A03" w14:textId="5DD81B07" w:rsidR="00935C31" w:rsidRDefault="00935C31" w:rsidP="003E1D04">
      <w:pPr>
        <w:spacing w:after="0"/>
        <w:jc w:val="both"/>
        <w:rPr>
          <w:lang w:val="en-US"/>
        </w:rPr>
      </w:pPr>
    </w:p>
    <w:p w14:paraId="4691B1A3" w14:textId="6F480A02" w:rsidR="00935C31" w:rsidRDefault="00935C31" w:rsidP="003E1D04">
      <w:pPr>
        <w:spacing w:after="0"/>
        <w:jc w:val="both"/>
        <w:rPr>
          <w:lang w:val="en-US"/>
        </w:rPr>
      </w:pPr>
      <w:r>
        <w:rPr>
          <w:lang w:val="en-US"/>
        </w:rPr>
        <w:t>First Sessional exam – mid October/ mid March for Odd &amp; Even respectively.</w:t>
      </w:r>
    </w:p>
    <w:p w14:paraId="462C3B76" w14:textId="29F1F3BD" w:rsidR="00935C31" w:rsidRDefault="00935C31" w:rsidP="003E1D04">
      <w:pPr>
        <w:spacing w:after="0"/>
        <w:jc w:val="both"/>
        <w:rPr>
          <w:lang w:val="en-US"/>
        </w:rPr>
      </w:pPr>
    </w:p>
    <w:p w14:paraId="42205348" w14:textId="25867079" w:rsidR="00935C31" w:rsidRDefault="00935C31" w:rsidP="003E1D04">
      <w:pPr>
        <w:spacing w:after="0"/>
        <w:jc w:val="both"/>
        <w:rPr>
          <w:lang w:val="en-US"/>
        </w:rPr>
      </w:pPr>
      <w:r>
        <w:rPr>
          <w:lang w:val="en-US"/>
        </w:rPr>
        <w:t>Second Sessional exam – November end and April end for Odd &amp; Even respectively.</w:t>
      </w:r>
    </w:p>
    <w:p w14:paraId="319595D8" w14:textId="52A248AC" w:rsidR="00D07359" w:rsidRDefault="00D07359" w:rsidP="003E1D04">
      <w:pPr>
        <w:spacing w:after="0"/>
        <w:jc w:val="both"/>
        <w:rPr>
          <w:lang w:val="en-US"/>
        </w:rPr>
      </w:pPr>
    </w:p>
    <w:p w14:paraId="36CADA15" w14:textId="77777777" w:rsidR="00D07359" w:rsidRPr="00935C31" w:rsidRDefault="00D07359" w:rsidP="003E1D04">
      <w:pPr>
        <w:spacing w:after="0"/>
        <w:jc w:val="both"/>
        <w:rPr>
          <w:vertAlign w:val="subscript"/>
          <w:lang w:val="en-US"/>
        </w:rPr>
      </w:pPr>
    </w:p>
    <w:p w14:paraId="7922ED23" w14:textId="3770216B" w:rsidR="00D07359" w:rsidRDefault="00106FF3" w:rsidP="00D07359">
      <w:pPr>
        <w:spacing w:after="0"/>
        <w:ind w:firstLine="709"/>
        <w:jc w:val="center"/>
        <w:rPr>
          <w:b/>
          <w:bCs/>
          <w:sz w:val="36"/>
          <w:szCs w:val="36"/>
          <w:u w:val="single"/>
          <w:lang w:val="en-US"/>
        </w:rPr>
      </w:pPr>
      <w:r>
        <w:rPr>
          <w:b/>
          <w:bCs/>
          <w:sz w:val="36"/>
          <w:szCs w:val="36"/>
          <w:u w:val="single"/>
          <w:lang w:val="en-US"/>
        </w:rPr>
        <w:t xml:space="preserve">Program </w:t>
      </w:r>
      <w:r w:rsidR="00D07359">
        <w:rPr>
          <w:b/>
          <w:bCs/>
          <w:sz w:val="36"/>
          <w:szCs w:val="36"/>
          <w:u w:val="single"/>
          <w:lang w:val="en-US"/>
        </w:rPr>
        <w:t>Specific Outcome</w:t>
      </w:r>
    </w:p>
    <w:p w14:paraId="4BF05299" w14:textId="77777777" w:rsidR="00D07359" w:rsidRDefault="00D07359" w:rsidP="00D07359">
      <w:pPr>
        <w:spacing w:after="0"/>
        <w:ind w:firstLine="709"/>
        <w:jc w:val="center"/>
        <w:rPr>
          <w:b/>
          <w:bCs/>
          <w:sz w:val="36"/>
          <w:szCs w:val="36"/>
          <w:lang w:val="en-US"/>
        </w:rPr>
      </w:pPr>
    </w:p>
    <w:p w14:paraId="5D9D8D39" w14:textId="77777777" w:rsidR="00D07359" w:rsidRDefault="00D07359" w:rsidP="00D07359">
      <w:pPr>
        <w:spacing w:after="0"/>
        <w:ind w:firstLine="709"/>
        <w:jc w:val="center"/>
        <w:rPr>
          <w:b/>
          <w:bCs/>
          <w:lang w:val="en-US"/>
        </w:rPr>
      </w:pPr>
    </w:p>
    <w:p w14:paraId="003FB527" w14:textId="77777777" w:rsidR="00D07359" w:rsidRDefault="00D07359" w:rsidP="00D07359">
      <w:pPr>
        <w:spacing w:after="0"/>
        <w:ind w:firstLine="709"/>
        <w:jc w:val="both"/>
        <w:rPr>
          <w:b/>
          <w:bCs/>
          <w:lang w:val="en-US"/>
        </w:rPr>
      </w:pPr>
      <w:r>
        <w:rPr>
          <w:b/>
          <w:bCs/>
          <w:u w:val="single"/>
          <w:lang w:val="en-US"/>
        </w:rPr>
        <w:t>Introduction to Sociology</w:t>
      </w:r>
      <w:r>
        <w:rPr>
          <w:b/>
          <w:bCs/>
          <w:lang w:val="en-US"/>
        </w:rPr>
        <w:t> </w:t>
      </w:r>
    </w:p>
    <w:p w14:paraId="27154CCC" w14:textId="77777777" w:rsidR="00D07359" w:rsidRDefault="00D07359" w:rsidP="00D07359">
      <w:pPr>
        <w:spacing w:after="0"/>
        <w:ind w:firstLine="709"/>
        <w:jc w:val="both"/>
        <w:rPr>
          <w:b/>
          <w:bCs/>
          <w:lang w:val="en-US"/>
        </w:rPr>
      </w:pPr>
    </w:p>
    <w:p w14:paraId="772FE75A" w14:textId="77777777" w:rsidR="00D07359" w:rsidRDefault="00D07359" w:rsidP="00D07359">
      <w:pPr>
        <w:spacing w:after="0"/>
        <w:ind w:firstLine="709"/>
        <w:jc w:val="both"/>
        <w:rPr>
          <w:lang w:val="en-US"/>
        </w:rPr>
      </w:pPr>
      <w:r>
        <w:rPr>
          <w:lang w:val="en-US"/>
        </w:rPr>
        <w:t>This course is a broad introduction to the discipline of sociology. It familiarizes the students with the history and some of the fundamental concepts and concerns of the discipline. </w:t>
      </w:r>
    </w:p>
    <w:p w14:paraId="03CB6D99" w14:textId="77777777" w:rsidR="00D07359" w:rsidRDefault="00D07359" w:rsidP="00D07359">
      <w:pPr>
        <w:spacing w:after="0"/>
        <w:ind w:firstLine="709"/>
        <w:jc w:val="both"/>
        <w:rPr>
          <w:b/>
          <w:bCs/>
          <w:lang w:val="en-US"/>
        </w:rPr>
      </w:pPr>
      <w:r>
        <w:rPr>
          <w:b/>
          <w:bCs/>
          <w:u w:val="single"/>
          <w:lang w:val="en-US"/>
        </w:rPr>
        <w:t>Sociology of India</w:t>
      </w:r>
      <w:r>
        <w:rPr>
          <w:b/>
          <w:bCs/>
          <w:lang w:val="en-US"/>
        </w:rPr>
        <w:t> </w:t>
      </w:r>
    </w:p>
    <w:p w14:paraId="2E382A79" w14:textId="77777777" w:rsidR="00D07359" w:rsidRDefault="00D07359" w:rsidP="00D07359">
      <w:pPr>
        <w:spacing w:after="0"/>
        <w:ind w:firstLine="709"/>
        <w:jc w:val="both"/>
        <w:rPr>
          <w:lang w:val="en-US"/>
        </w:rPr>
      </w:pPr>
    </w:p>
    <w:p w14:paraId="3BC23E05" w14:textId="77777777" w:rsidR="00D07359" w:rsidRDefault="00D07359" w:rsidP="00D07359">
      <w:pPr>
        <w:spacing w:after="0"/>
        <w:ind w:firstLine="709"/>
        <w:jc w:val="both"/>
        <w:rPr>
          <w:lang w:val="en-US"/>
        </w:rPr>
      </w:pPr>
      <w:r>
        <w:rPr>
          <w:lang w:val="en-US"/>
        </w:rPr>
        <w:t>This paper aims to provide an outline of the institutions and processes of Indian society. The central objective is to encourage students to view the Indian reality through a sociological lens. </w:t>
      </w:r>
    </w:p>
    <w:p w14:paraId="25D22C65" w14:textId="77777777" w:rsidR="00D07359" w:rsidRDefault="00D07359" w:rsidP="00D07359">
      <w:pPr>
        <w:spacing w:after="0"/>
        <w:ind w:firstLine="709"/>
        <w:jc w:val="both"/>
        <w:rPr>
          <w:b/>
          <w:bCs/>
          <w:lang w:val="en-US"/>
        </w:rPr>
      </w:pPr>
      <w:r>
        <w:rPr>
          <w:b/>
          <w:bCs/>
          <w:u w:val="single"/>
          <w:lang w:val="en-US"/>
        </w:rPr>
        <w:t>Sociological Theories</w:t>
      </w:r>
      <w:r>
        <w:rPr>
          <w:b/>
          <w:bCs/>
          <w:lang w:val="en-US"/>
        </w:rPr>
        <w:t> </w:t>
      </w:r>
    </w:p>
    <w:p w14:paraId="0AFDEBB9" w14:textId="77777777" w:rsidR="00D07359" w:rsidRDefault="00D07359" w:rsidP="00D07359">
      <w:pPr>
        <w:spacing w:after="0"/>
        <w:ind w:firstLine="709"/>
        <w:jc w:val="both"/>
        <w:rPr>
          <w:lang w:val="en-US"/>
        </w:rPr>
      </w:pPr>
    </w:p>
    <w:p w14:paraId="4A48C131" w14:textId="77777777" w:rsidR="00D07359" w:rsidRDefault="00D07359" w:rsidP="00D07359">
      <w:pPr>
        <w:spacing w:after="0"/>
        <w:ind w:firstLine="709"/>
        <w:jc w:val="both"/>
        <w:rPr>
          <w:lang w:val="en-US"/>
        </w:rPr>
      </w:pPr>
      <w:r>
        <w:rPr>
          <w:lang w:val="en-US"/>
        </w:rPr>
        <w:t>The course introduces the students to the classical sociological thinkers, whose work has shaped the discipline of sociology. </w:t>
      </w:r>
    </w:p>
    <w:p w14:paraId="64285C5A" w14:textId="77777777" w:rsidR="00D07359" w:rsidRDefault="00D07359" w:rsidP="00D07359">
      <w:pPr>
        <w:spacing w:after="0"/>
        <w:ind w:firstLine="709"/>
        <w:jc w:val="both"/>
        <w:rPr>
          <w:u w:val="single"/>
          <w:lang w:val="en-US"/>
        </w:rPr>
      </w:pPr>
      <w:r>
        <w:rPr>
          <w:b/>
          <w:bCs/>
          <w:u w:val="single"/>
          <w:lang w:val="en-US"/>
        </w:rPr>
        <w:t>Methods of Sociological Enquiry </w:t>
      </w:r>
    </w:p>
    <w:p w14:paraId="7B6BC394" w14:textId="77777777" w:rsidR="00D07359" w:rsidRDefault="00D07359" w:rsidP="00D07359">
      <w:pPr>
        <w:spacing w:after="0"/>
        <w:ind w:firstLine="709"/>
        <w:jc w:val="both"/>
        <w:rPr>
          <w:lang w:val="en-US"/>
        </w:rPr>
      </w:pPr>
      <w:r>
        <w:rPr>
          <w:lang w:val="en-US"/>
        </w:rPr>
        <w:lastRenderedPageBreak/>
        <w:t>The course is a general introduction to the methodologies of sociological research methods. It will provide the student with some elementary knowledge of the complexities and philosophical underpinnings of research. </w:t>
      </w:r>
    </w:p>
    <w:p w14:paraId="703B11A1" w14:textId="77777777" w:rsidR="00D07359" w:rsidRDefault="00D07359" w:rsidP="00D07359">
      <w:pPr>
        <w:spacing w:after="0"/>
        <w:ind w:firstLine="709"/>
        <w:jc w:val="both"/>
        <w:rPr>
          <w:lang w:val="en-US"/>
        </w:rPr>
      </w:pPr>
    </w:p>
    <w:p w14:paraId="252039E9" w14:textId="77777777" w:rsidR="00D07359" w:rsidRDefault="00D07359" w:rsidP="00D07359">
      <w:pPr>
        <w:spacing w:after="0"/>
        <w:ind w:firstLine="709"/>
        <w:jc w:val="both"/>
        <w:rPr>
          <w:lang w:val="en-US"/>
        </w:rPr>
      </w:pPr>
      <w:r>
        <w:rPr>
          <w:b/>
          <w:bCs/>
          <w:u w:val="single"/>
          <w:lang w:val="en-US"/>
        </w:rPr>
        <w:t>Religion and Society</w:t>
      </w:r>
      <w:r>
        <w:rPr>
          <w:b/>
          <w:bCs/>
          <w:lang w:val="en-US"/>
        </w:rPr>
        <w:t> </w:t>
      </w:r>
    </w:p>
    <w:p w14:paraId="605A7330" w14:textId="77777777" w:rsidR="00D07359" w:rsidRDefault="00D07359" w:rsidP="00D07359">
      <w:pPr>
        <w:spacing w:after="0"/>
        <w:ind w:firstLine="709"/>
        <w:jc w:val="both"/>
        <w:rPr>
          <w:lang w:val="en-US"/>
        </w:rPr>
      </w:pPr>
      <w:r>
        <w:rPr>
          <w:lang w:val="en-US"/>
        </w:rPr>
        <w:t>This course acquaints students with a sociological understanding of religion. It examines some forms of religion in India and its role in modern society. </w:t>
      </w:r>
    </w:p>
    <w:p w14:paraId="0901E696" w14:textId="77777777" w:rsidR="00D07359" w:rsidRDefault="00D07359" w:rsidP="00D07359">
      <w:pPr>
        <w:spacing w:after="0"/>
        <w:jc w:val="both"/>
        <w:rPr>
          <w:lang w:val="en-US"/>
        </w:rPr>
      </w:pPr>
    </w:p>
    <w:p w14:paraId="28F7BC6B" w14:textId="77777777" w:rsidR="00D07359" w:rsidRDefault="00D07359" w:rsidP="00D07359">
      <w:pPr>
        <w:spacing w:after="0"/>
        <w:ind w:firstLine="709"/>
        <w:jc w:val="both"/>
        <w:rPr>
          <w:lang w:val="en-US"/>
        </w:rPr>
      </w:pPr>
      <w:r>
        <w:rPr>
          <w:b/>
          <w:bCs/>
          <w:u w:val="single"/>
          <w:lang w:val="en-US"/>
        </w:rPr>
        <w:t>Social Stratification</w:t>
      </w:r>
      <w:r>
        <w:rPr>
          <w:b/>
          <w:bCs/>
          <w:lang w:val="en-US"/>
        </w:rPr>
        <w:t> </w:t>
      </w:r>
    </w:p>
    <w:p w14:paraId="430429FD" w14:textId="77777777" w:rsidR="00D07359" w:rsidRDefault="00D07359" w:rsidP="00D07359">
      <w:pPr>
        <w:spacing w:after="0"/>
        <w:ind w:firstLine="709"/>
        <w:jc w:val="both"/>
        <w:rPr>
          <w:lang w:val="en-US"/>
        </w:rPr>
      </w:pPr>
    </w:p>
    <w:p w14:paraId="11CBB5F1" w14:textId="77777777" w:rsidR="00D07359" w:rsidRDefault="00D07359" w:rsidP="00D07359">
      <w:pPr>
        <w:spacing w:after="0"/>
        <w:ind w:firstLine="709"/>
        <w:jc w:val="both"/>
        <w:rPr>
          <w:lang w:val="en-US"/>
        </w:rPr>
      </w:pPr>
      <w:r>
        <w:rPr>
          <w:lang w:val="en-US"/>
        </w:rPr>
        <w:t>The course introduces the student to various ideas of Social inequality and their sociological study. The different forms and institutional manifestations of social stratification are explored here both theoretically and through case studies. </w:t>
      </w:r>
    </w:p>
    <w:p w14:paraId="4F0F88A9" w14:textId="77777777" w:rsidR="00D07359" w:rsidRDefault="00D07359" w:rsidP="00D07359">
      <w:pPr>
        <w:spacing w:after="0"/>
        <w:ind w:firstLine="709"/>
        <w:jc w:val="both"/>
        <w:rPr>
          <w:lang w:val="en-US"/>
        </w:rPr>
      </w:pPr>
    </w:p>
    <w:p w14:paraId="21FA9862" w14:textId="77777777" w:rsidR="00D07359" w:rsidRDefault="00D07359" w:rsidP="00D07359">
      <w:pPr>
        <w:spacing w:after="0"/>
        <w:jc w:val="both"/>
        <w:rPr>
          <w:lang w:val="en-US"/>
        </w:rPr>
      </w:pPr>
    </w:p>
    <w:p w14:paraId="25B4AB0A" w14:textId="77777777" w:rsidR="00D07359" w:rsidRDefault="00D07359" w:rsidP="00D07359">
      <w:pPr>
        <w:spacing w:after="0"/>
        <w:ind w:firstLine="709"/>
        <w:jc w:val="both"/>
        <w:rPr>
          <w:lang w:val="en-US"/>
        </w:rPr>
      </w:pPr>
      <w:r>
        <w:rPr>
          <w:b/>
          <w:bCs/>
          <w:u w:val="single"/>
          <w:lang w:val="en-US"/>
        </w:rPr>
        <w:t>Gender and Sexuality</w:t>
      </w:r>
      <w:r>
        <w:rPr>
          <w:b/>
          <w:bCs/>
          <w:lang w:val="en-US"/>
        </w:rPr>
        <w:t> </w:t>
      </w:r>
    </w:p>
    <w:p w14:paraId="1F126465" w14:textId="77777777" w:rsidR="00D07359" w:rsidRDefault="00D07359" w:rsidP="00D07359">
      <w:pPr>
        <w:spacing w:after="0"/>
        <w:ind w:firstLine="709"/>
        <w:jc w:val="both"/>
        <w:rPr>
          <w:lang w:val="en-US"/>
        </w:rPr>
      </w:pPr>
    </w:p>
    <w:p w14:paraId="1FA22E4A" w14:textId="77777777" w:rsidR="00D07359" w:rsidRDefault="00D07359" w:rsidP="00D07359">
      <w:pPr>
        <w:spacing w:after="0"/>
        <w:ind w:firstLine="709"/>
        <w:jc w:val="both"/>
        <w:rPr>
          <w:lang w:val="en-US"/>
        </w:rPr>
      </w:pPr>
      <w:r>
        <w:rPr>
          <w:lang w:val="en-US"/>
        </w:rPr>
        <w:t>This course aims to introduce students to a basic understanding of gender by interrogating the categories of gender, sex and sexuality. The complexity of gender relations in contemporary societies are further explored by looking in the areas of work and family. </w:t>
      </w:r>
    </w:p>
    <w:p w14:paraId="2BD69E2E" w14:textId="77777777" w:rsidR="00D07359" w:rsidRDefault="00D07359" w:rsidP="00D07359">
      <w:pPr>
        <w:spacing w:after="0"/>
        <w:ind w:firstLine="709"/>
        <w:jc w:val="both"/>
        <w:rPr>
          <w:lang w:val="en-US"/>
        </w:rPr>
      </w:pPr>
    </w:p>
    <w:p w14:paraId="637F279F" w14:textId="77777777" w:rsidR="00D07359" w:rsidRDefault="00D07359" w:rsidP="00D07359">
      <w:pPr>
        <w:spacing w:after="0"/>
        <w:ind w:firstLine="709"/>
        <w:jc w:val="both"/>
        <w:rPr>
          <w:lang w:val="en-US"/>
        </w:rPr>
      </w:pPr>
      <w:r>
        <w:rPr>
          <w:b/>
          <w:bCs/>
          <w:u w:val="single"/>
          <w:lang w:val="en-US"/>
        </w:rPr>
        <w:t>Polity and Society in India</w:t>
      </w:r>
      <w:r>
        <w:rPr>
          <w:b/>
          <w:bCs/>
          <w:lang w:val="en-US"/>
        </w:rPr>
        <w:t> </w:t>
      </w:r>
    </w:p>
    <w:p w14:paraId="201FE198" w14:textId="77777777" w:rsidR="00D07359" w:rsidRDefault="00D07359" w:rsidP="00D07359">
      <w:pPr>
        <w:spacing w:after="0"/>
        <w:ind w:firstLine="709"/>
        <w:jc w:val="both"/>
        <w:rPr>
          <w:lang w:val="en-US"/>
        </w:rPr>
      </w:pPr>
    </w:p>
    <w:p w14:paraId="021E4E1A" w14:textId="77777777" w:rsidR="00D07359" w:rsidRDefault="00D07359" w:rsidP="00D07359">
      <w:pPr>
        <w:spacing w:after="0"/>
        <w:ind w:firstLine="709"/>
        <w:jc w:val="both"/>
        <w:rPr>
          <w:lang w:val="en-US"/>
        </w:rPr>
      </w:pPr>
      <w:r>
        <w:rPr>
          <w:lang w:val="en-US"/>
        </w:rPr>
        <w:t>This course seeks to introduce the students to the study of Indian politics from a sociological Perspective. In the process, it attempts to give the students theories, categories and conceptual tools to understand politics in relation to society in general. </w:t>
      </w:r>
    </w:p>
    <w:p w14:paraId="5FA6F2AA" w14:textId="77777777" w:rsidR="00D07359" w:rsidRDefault="00D07359" w:rsidP="00D07359">
      <w:pPr>
        <w:spacing w:after="0"/>
        <w:ind w:firstLine="709"/>
        <w:jc w:val="both"/>
        <w:rPr>
          <w:b/>
          <w:bCs/>
          <w:lang w:val="en-US"/>
        </w:rPr>
      </w:pPr>
      <w:r>
        <w:rPr>
          <w:b/>
          <w:bCs/>
          <w:u w:val="single"/>
          <w:lang w:val="en-US"/>
        </w:rPr>
        <w:t>Economy and Society</w:t>
      </w:r>
      <w:r>
        <w:rPr>
          <w:b/>
          <w:bCs/>
          <w:lang w:val="en-US"/>
        </w:rPr>
        <w:t> </w:t>
      </w:r>
    </w:p>
    <w:p w14:paraId="22B85EF2" w14:textId="77777777" w:rsidR="00D07359" w:rsidRDefault="00D07359" w:rsidP="00D07359">
      <w:pPr>
        <w:spacing w:after="0"/>
        <w:ind w:firstLine="709"/>
        <w:jc w:val="both"/>
        <w:rPr>
          <w:lang w:val="en-US"/>
        </w:rPr>
      </w:pPr>
    </w:p>
    <w:p w14:paraId="161F25B6" w14:textId="77777777" w:rsidR="00D07359" w:rsidRDefault="00D07359" w:rsidP="00D07359">
      <w:pPr>
        <w:spacing w:after="0"/>
        <w:ind w:firstLine="709"/>
        <w:jc w:val="both"/>
        <w:rPr>
          <w:lang w:val="en-US"/>
        </w:rPr>
      </w:pPr>
      <w:r>
        <w:rPr>
          <w:lang w:val="en-US"/>
        </w:rPr>
        <w:t>The course introduces the students to the complex ways in which economic activity is embedded in social relations form a sociological view point. </w:t>
      </w:r>
    </w:p>
    <w:p w14:paraId="43F668A5" w14:textId="77777777" w:rsidR="00D07359" w:rsidRDefault="00D07359" w:rsidP="00D07359">
      <w:pPr>
        <w:spacing w:after="0"/>
        <w:ind w:firstLine="709"/>
        <w:jc w:val="both"/>
        <w:rPr>
          <w:lang w:val="en-US"/>
        </w:rPr>
      </w:pPr>
      <w:r>
        <w:rPr>
          <w:b/>
          <w:bCs/>
          <w:u w:val="single"/>
          <w:lang w:val="en-US"/>
        </w:rPr>
        <w:t>Techniques of Social Research</w:t>
      </w:r>
      <w:r>
        <w:rPr>
          <w:b/>
          <w:bCs/>
          <w:lang w:val="en-US"/>
        </w:rPr>
        <w:t> </w:t>
      </w:r>
    </w:p>
    <w:p w14:paraId="5F195E40" w14:textId="77777777" w:rsidR="00D07359" w:rsidRDefault="00D07359" w:rsidP="00D07359">
      <w:pPr>
        <w:spacing w:after="0"/>
        <w:ind w:firstLine="709"/>
        <w:jc w:val="both"/>
        <w:rPr>
          <w:lang w:val="en-US"/>
        </w:rPr>
      </w:pPr>
    </w:p>
    <w:p w14:paraId="6B41B50F" w14:textId="77777777" w:rsidR="00D07359" w:rsidRDefault="00D07359" w:rsidP="00D07359">
      <w:pPr>
        <w:spacing w:after="0"/>
        <w:ind w:firstLine="709"/>
        <w:jc w:val="both"/>
        <w:rPr>
          <w:lang w:val="en-US"/>
        </w:rPr>
      </w:pPr>
      <w:r>
        <w:rPr>
          <w:lang w:val="en-US"/>
        </w:rPr>
        <w:t>This course aims to enhance the skills of students to understand and use techniques employed by social scientists to investigate social phenomena. With emphasis on formulating research design, methods of data collection, and data analysis, it will provide students with some elementary knowledge on how to conduct both, quantitative and qualitative research. The focus is on understanding through suggested exercises. </w:t>
      </w:r>
    </w:p>
    <w:p w14:paraId="52CBEB4C" w14:textId="77777777" w:rsidR="00D07359" w:rsidRDefault="00D07359" w:rsidP="00D07359">
      <w:pPr>
        <w:spacing w:after="0"/>
        <w:ind w:firstLine="709"/>
        <w:jc w:val="both"/>
        <w:rPr>
          <w:lang w:val="en-US"/>
        </w:rPr>
      </w:pPr>
    </w:p>
    <w:p w14:paraId="740E9D58" w14:textId="77777777" w:rsidR="00D07359" w:rsidRDefault="00D07359" w:rsidP="00D07359">
      <w:pPr>
        <w:spacing w:after="0"/>
        <w:ind w:firstLine="709"/>
        <w:jc w:val="both"/>
        <w:rPr>
          <w:lang w:val="en-US"/>
        </w:rPr>
      </w:pPr>
    </w:p>
    <w:p w14:paraId="6FB737E5" w14:textId="77777777" w:rsidR="00D07359" w:rsidRDefault="00D07359" w:rsidP="00D07359">
      <w:pPr>
        <w:spacing w:after="0"/>
        <w:ind w:firstLine="709"/>
        <w:jc w:val="both"/>
        <w:rPr>
          <w:lang w:val="en-US"/>
        </w:rPr>
      </w:pPr>
      <w:r>
        <w:rPr>
          <w:b/>
          <w:bCs/>
          <w:u w:val="single"/>
          <w:lang w:val="en-US"/>
        </w:rPr>
        <w:t>Society through the Visual</w:t>
      </w:r>
      <w:r>
        <w:rPr>
          <w:b/>
          <w:bCs/>
          <w:lang w:val="en-US"/>
        </w:rPr>
        <w:t> </w:t>
      </w:r>
    </w:p>
    <w:p w14:paraId="62E84101" w14:textId="77777777" w:rsidR="00D07359" w:rsidRDefault="00D07359" w:rsidP="00D07359">
      <w:pPr>
        <w:spacing w:after="0"/>
        <w:ind w:firstLine="709"/>
        <w:jc w:val="both"/>
        <w:rPr>
          <w:lang w:val="en-US"/>
        </w:rPr>
      </w:pPr>
      <w:r>
        <w:rPr>
          <w:lang w:val="en-US"/>
        </w:rPr>
        <w:t xml:space="preserve">This course intends to train students in the specialized technique of conducting visual research and analysis of visual data. It focuses on the broad fields of </w:t>
      </w:r>
      <w:r>
        <w:rPr>
          <w:lang w:val="en-US"/>
        </w:rPr>
        <w:lastRenderedPageBreak/>
        <w:t>Photography, Film and Multimedia as significant tools, used in contemporary research practices. </w:t>
      </w:r>
    </w:p>
    <w:p w14:paraId="0312A41A" w14:textId="77777777" w:rsidR="00D07359" w:rsidRDefault="00D07359" w:rsidP="00D07359">
      <w:pPr>
        <w:spacing w:after="0"/>
        <w:ind w:firstLine="709"/>
        <w:jc w:val="both"/>
        <w:rPr>
          <w:lang w:val="en-US"/>
        </w:rPr>
      </w:pPr>
      <w:r>
        <w:rPr>
          <w:b/>
          <w:bCs/>
          <w:u w:val="single"/>
          <w:lang w:val="en-US"/>
        </w:rPr>
        <w:t>Theory and Practice of Development</w:t>
      </w:r>
      <w:r>
        <w:rPr>
          <w:b/>
          <w:bCs/>
          <w:lang w:val="en-US"/>
        </w:rPr>
        <w:t> </w:t>
      </w:r>
    </w:p>
    <w:p w14:paraId="7D2E19A9" w14:textId="77777777" w:rsidR="00D07359" w:rsidRDefault="00D07359" w:rsidP="00D07359">
      <w:pPr>
        <w:spacing w:after="0"/>
        <w:ind w:firstLine="709"/>
        <w:jc w:val="both"/>
        <w:rPr>
          <w:lang w:val="en-US"/>
        </w:rPr>
      </w:pPr>
    </w:p>
    <w:p w14:paraId="6C9B6CA5" w14:textId="77777777" w:rsidR="00D07359" w:rsidRDefault="00D07359" w:rsidP="00D07359">
      <w:pPr>
        <w:spacing w:after="0"/>
        <w:ind w:firstLine="709"/>
        <w:jc w:val="both"/>
        <w:rPr>
          <w:lang w:val="en-US"/>
        </w:rPr>
      </w:pPr>
      <w:r>
        <w:rPr>
          <w:lang w:val="en-US"/>
        </w:rPr>
        <w:t>This course aims to familiarize students with the arguments of development theory in the decades of 80s onwards and equip them with some of the methodology in development practices adopted since then. </w:t>
      </w:r>
    </w:p>
    <w:p w14:paraId="21A3D747" w14:textId="77777777" w:rsidR="00D07359" w:rsidRDefault="00D07359" w:rsidP="00D07359">
      <w:pPr>
        <w:spacing w:after="0"/>
        <w:ind w:firstLine="709"/>
        <w:jc w:val="both"/>
        <w:rPr>
          <w:lang w:val="en-US"/>
        </w:rPr>
      </w:pPr>
    </w:p>
    <w:p w14:paraId="7AA9DACC" w14:textId="58EC37DA" w:rsidR="003E1D04" w:rsidRPr="003E1D04" w:rsidRDefault="003E1D04" w:rsidP="003E1D04">
      <w:pPr>
        <w:spacing w:after="0"/>
        <w:jc w:val="both"/>
        <w:rPr>
          <w:u w:val="single"/>
          <w:lang w:val="en-US"/>
        </w:rPr>
      </w:pPr>
    </w:p>
    <w:sectPr w:rsidR="003E1D04" w:rsidRPr="003E1D0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04"/>
    <w:rsid w:val="00106FF3"/>
    <w:rsid w:val="002C768A"/>
    <w:rsid w:val="003E1D04"/>
    <w:rsid w:val="006C0B77"/>
    <w:rsid w:val="008242FF"/>
    <w:rsid w:val="00870751"/>
    <w:rsid w:val="00922C48"/>
    <w:rsid w:val="00935C31"/>
    <w:rsid w:val="00B915B7"/>
    <w:rsid w:val="00D0735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E731"/>
  <w15:chartTrackingRefBased/>
  <w15:docId w15:val="{882F8022-0EA2-4037-ABB0-24706DA2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2021-02-21T11:29:00Z</dcterms:created>
  <dcterms:modified xsi:type="dcterms:W3CDTF">2021-02-21T14:39:00Z</dcterms:modified>
</cp:coreProperties>
</file>